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4" w:rsidRPr="00C51622" w:rsidRDefault="008669B4">
      <w:pPr>
        <w:rPr>
          <w:sz w:val="72"/>
          <w:szCs w:val="72"/>
        </w:rPr>
      </w:pPr>
      <w:bookmarkStart w:id="0" w:name="_GoBack"/>
      <w:bookmarkEnd w:id="0"/>
    </w:p>
    <w:p w:rsidR="00945EE3" w:rsidRPr="00C51622" w:rsidRDefault="00FC65A6" w:rsidP="00945EE3">
      <w:pPr>
        <w:spacing w:after="0" w:line="240" w:lineRule="auto"/>
        <w:rPr>
          <w:rFonts w:ascii="Calibri" w:eastAsia="Times New Roman" w:hAnsi="Calibri" w:cs="Calibri"/>
          <w:sz w:val="64"/>
          <w:szCs w:val="64"/>
          <w:lang w:eastAsia="sk-SK"/>
        </w:rPr>
      </w:pPr>
      <w:r w:rsidRPr="00C51622">
        <w:rPr>
          <w:rFonts w:ascii="Calibri" w:eastAsia="Times New Roman" w:hAnsi="Calibri" w:cs="Calibri"/>
          <w:sz w:val="64"/>
          <w:szCs w:val="64"/>
          <w:lang w:eastAsia="sk-SK"/>
        </w:rPr>
        <w:t>• P</w:t>
      </w:r>
      <w:r w:rsidR="00945EE3" w:rsidRPr="00C51622">
        <w:rPr>
          <w:rFonts w:ascii="Calibri" w:eastAsia="Times New Roman" w:hAnsi="Calibri" w:cs="Calibri"/>
          <w:sz w:val="64"/>
          <w:szCs w:val="64"/>
          <w:lang w:eastAsia="sk-SK"/>
        </w:rPr>
        <w:t>okiaľ ste mimo budovu, okamžite opustite ohrozené miesto,</w:t>
      </w:r>
    </w:p>
    <w:p w:rsidR="00945EE3" w:rsidRPr="00C51622" w:rsidRDefault="00945EE3" w:rsidP="00945EE3">
      <w:pPr>
        <w:spacing w:after="0" w:line="240" w:lineRule="auto"/>
        <w:rPr>
          <w:rFonts w:ascii="Calibri" w:eastAsia="Times New Roman" w:hAnsi="Calibri" w:cs="Calibri"/>
          <w:sz w:val="64"/>
          <w:szCs w:val="64"/>
          <w:lang w:eastAsia="sk-SK"/>
        </w:rPr>
      </w:pPr>
      <w:r w:rsidRPr="00C51622">
        <w:rPr>
          <w:rFonts w:ascii="Calibri" w:eastAsia="Times New Roman" w:hAnsi="Calibri" w:cs="Calibri"/>
          <w:sz w:val="64"/>
          <w:szCs w:val="64"/>
          <w:lang w:eastAsia="sk-SK"/>
        </w:rPr>
        <w:br/>
        <w:t>• ak sa nachádzate v budove, nezdržujte sa v blízkosti okien,</w:t>
      </w:r>
    </w:p>
    <w:p w:rsidR="00945EE3" w:rsidRPr="00C51622" w:rsidRDefault="00945EE3" w:rsidP="00945EE3">
      <w:pPr>
        <w:spacing w:after="0" w:line="240" w:lineRule="auto"/>
        <w:rPr>
          <w:rFonts w:ascii="Calibri" w:eastAsia="Times New Roman" w:hAnsi="Calibri" w:cs="Calibri"/>
          <w:sz w:val="64"/>
          <w:szCs w:val="64"/>
          <w:lang w:eastAsia="sk-SK"/>
        </w:rPr>
      </w:pPr>
      <w:r w:rsidRPr="00C51622">
        <w:rPr>
          <w:rFonts w:ascii="Calibri" w:eastAsia="Times New Roman" w:hAnsi="Calibri" w:cs="Calibri"/>
          <w:sz w:val="64"/>
          <w:szCs w:val="64"/>
          <w:lang w:eastAsia="sk-SK"/>
        </w:rPr>
        <w:br/>
        <w:t>• ukryte sa za vhodný kus nábytku,</w:t>
      </w:r>
    </w:p>
    <w:p w:rsidR="00945EE3" w:rsidRPr="00C51622" w:rsidRDefault="00945EE3" w:rsidP="00945EE3">
      <w:pPr>
        <w:spacing w:after="0" w:line="240" w:lineRule="auto"/>
        <w:rPr>
          <w:rFonts w:ascii="Calibri" w:eastAsia="Times New Roman" w:hAnsi="Calibri" w:cs="Calibri"/>
          <w:sz w:val="64"/>
          <w:szCs w:val="64"/>
          <w:lang w:eastAsia="sk-SK"/>
        </w:rPr>
      </w:pPr>
      <w:r w:rsidRPr="00C51622">
        <w:rPr>
          <w:rFonts w:ascii="Calibri" w:eastAsia="Times New Roman" w:hAnsi="Calibri" w:cs="Calibri"/>
          <w:sz w:val="64"/>
          <w:szCs w:val="64"/>
          <w:lang w:eastAsia="sk-SK"/>
        </w:rPr>
        <w:br/>
        <w:t>• striktne dodržujte pokyny vydávané bezpečnostnými zložkami,</w:t>
      </w:r>
    </w:p>
    <w:p w:rsidR="00945EE3" w:rsidRPr="00C51622" w:rsidRDefault="00945EE3" w:rsidP="00945EE3">
      <w:pPr>
        <w:spacing w:after="0" w:line="240" w:lineRule="auto"/>
        <w:rPr>
          <w:rFonts w:ascii="Calibri" w:eastAsia="Times New Roman" w:hAnsi="Calibri" w:cs="Calibri"/>
          <w:sz w:val="64"/>
          <w:szCs w:val="64"/>
          <w:lang w:eastAsia="sk-SK"/>
        </w:rPr>
      </w:pPr>
      <w:r w:rsidRPr="00C51622">
        <w:rPr>
          <w:rFonts w:ascii="Calibri" w:eastAsia="Times New Roman" w:hAnsi="Calibri" w:cs="Calibri"/>
          <w:sz w:val="64"/>
          <w:szCs w:val="64"/>
          <w:lang w:eastAsia="sk-SK"/>
        </w:rPr>
        <w:br/>
        <w:t xml:space="preserve">• zachovajte pokoj a rozvahu. </w:t>
      </w:r>
    </w:p>
    <w:p w:rsidR="006D41F6" w:rsidRPr="00C51622" w:rsidRDefault="006D41F6" w:rsidP="00945EE3">
      <w:pPr>
        <w:spacing w:after="0" w:line="240" w:lineRule="auto"/>
        <w:rPr>
          <w:rFonts w:ascii="Calibri" w:eastAsia="Times New Roman" w:hAnsi="Calibri" w:cs="Calibri"/>
          <w:sz w:val="64"/>
          <w:szCs w:val="64"/>
          <w:lang w:eastAsia="sk-SK"/>
        </w:rPr>
      </w:pPr>
    </w:p>
    <w:sectPr w:rsidR="006D41F6" w:rsidRPr="00C5162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E1" w:rsidRDefault="003657E1" w:rsidP="00A573FD">
      <w:pPr>
        <w:spacing w:after="0" w:line="240" w:lineRule="auto"/>
      </w:pPr>
      <w:r>
        <w:separator/>
      </w:r>
    </w:p>
  </w:endnote>
  <w:endnote w:type="continuationSeparator" w:id="0">
    <w:p w:rsidR="003657E1" w:rsidRDefault="003657E1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E1" w:rsidRDefault="003657E1" w:rsidP="00A573FD">
      <w:pPr>
        <w:spacing w:after="0" w:line="240" w:lineRule="auto"/>
      </w:pPr>
      <w:r>
        <w:separator/>
      </w:r>
    </w:p>
  </w:footnote>
  <w:footnote w:type="continuationSeparator" w:id="0">
    <w:p w:rsidR="003657E1" w:rsidRDefault="003657E1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3657E1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945EE3" w:rsidRDefault="003657E1" w:rsidP="008669B4">
    <w:pPr>
      <w:pStyle w:val="Hlavika"/>
      <w:jc w:val="center"/>
      <w:rPr>
        <w:b/>
        <w:color w:val="F79646" w:themeColor="accent6"/>
        <w:sz w:val="48"/>
        <w:szCs w:val="48"/>
      </w:rPr>
    </w:pPr>
    <w:r>
      <w:rPr>
        <w:b/>
        <w:noProof/>
        <w:color w:val="F79646" w:themeColor="accent6"/>
        <w:sz w:val="48"/>
        <w:szCs w:val="48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945EE3">
      <w:rPr>
        <w:b/>
        <w:color w:val="F79646" w:themeColor="accent6"/>
        <w:sz w:val="48"/>
        <w:szCs w:val="48"/>
      </w:rPr>
      <w:t xml:space="preserve">Ako postupovať pri </w:t>
    </w:r>
    <w:r w:rsidR="00945EE3" w:rsidRPr="00945EE3">
      <w:rPr>
        <w:b/>
        <w:color w:val="F79646" w:themeColor="accent6"/>
        <w:sz w:val="48"/>
        <w:szCs w:val="48"/>
      </w:rPr>
      <w:t xml:space="preserve">neoprávnenom použití strelných zbraní </w:t>
    </w:r>
    <w:r w:rsidR="00945EE3" w:rsidRPr="00945EE3">
      <w:rPr>
        <w:b/>
        <w:color w:val="F79646" w:themeColor="accent6"/>
        <w:sz w:val="48"/>
        <w:szCs w:val="48"/>
        <w:lang w:val="en-US"/>
      </w:rPr>
      <w:t>(</w:t>
    </w:r>
    <w:proofErr w:type="spellStart"/>
    <w:r w:rsidR="00945EE3" w:rsidRPr="00945EE3">
      <w:rPr>
        <w:b/>
        <w:color w:val="F79646" w:themeColor="accent6"/>
        <w:sz w:val="48"/>
        <w:szCs w:val="48"/>
        <w:lang w:val="en-US"/>
      </w:rPr>
      <w:t>napr</w:t>
    </w:r>
    <w:proofErr w:type="spellEnd"/>
    <w:r w:rsidR="00945EE3" w:rsidRPr="00945EE3">
      <w:rPr>
        <w:b/>
        <w:color w:val="F79646" w:themeColor="accent6"/>
        <w:sz w:val="48"/>
        <w:szCs w:val="48"/>
        <w:lang w:val="en-US"/>
      </w:rPr>
      <w:t xml:space="preserve">. </w:t>
    </w:r>
    <w:proofErr w:type="spellStart"/>
    <w:proofErr w:type="gramStart"/>
    <w:r w:rsidR="00945EE3" w:rsidRPr="00945EE3">
      <w:rPr>
        <w:b/>
        <w:color w:val="F79646" w:themeColor="accent6"/>
        <w:sz w:val="48"/>
        <w:szCs w:val="48"/>
        <w:lang w:val="en-US"/>
      </w:rPr>
      <w:t>teroristický</w:t>
    </w:r>
    <w:proofErr w:type="spellEnd"/>
    <w:proofErr w:type="gramEnd"/>
    <w:r w:rsidR="00945EE3" w:rsidRPr="00945EE3">
      <w:rPr>
        <w:b/>
        <w:color w:val="F79646" w:themeColor="accent6"/>
        <w:sz w:val="48"/>
        <w:szCs w:val="48"/>
        <w:lang w:val="en-US"/>
      </w:rPr>
      <w:t xml:space="preserve"> </w:t>
    </w:r>
    <w:proofErr w:type="spellStart"/>
    <w:r w:rsidR="00945EE3" w:rsidRPr="00945EE3">
      <w:rPr>
        <w:b/>
        <w:color w:val="F79646" w:themeColor="accent6"/>
        <w:sz w:val="48"/>
        <w:szCs w:val="48"/>
        <w:lang w:val="en-US"/>
      </w:rPr>
      <w:t>útok</w:t>
    </w:r>
    <w:proofErr w:type="spellEnd"/>
    <w:r w:rsidR="00945EE3" w:rsidRPr="00945EE3">
      <w:rPr>
        <w:b/>
        <w:color w:val="F79646" w:themeColor="accent6"/>
        <w:sz w:val="48"/>
        <w:szCs w:val="48"/>
        <w:lang w:val="en-US"/>
      </w:rPr>
      <w:t>)</w:t>
    </w:r>
    <w:r w:rsidR="00A02464" w:rsidRPr="00945EE3">
      <w:rPr>
        <w:b/>
        <w:color w:val="F79646" w:themeColor="accent6"/>
        <w:sz w:val="48"/>
        <w:szCs w:val="48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3657E1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5D3"/>
    <w:rsid w:val="001C465E"/>
    <w:rsid w:val="001F1D02"/>
    <w:rsid w:val="003657E1"/>
    <w:rsid w:val="003C4A21"/>
    <w:rsid w:val="0051769C"/>
    <w:rsid w:val="00697BD2"/>
    <w:rsid w:val="006D41F6"/>
    <w:rsid w:val="00761A49"/>
    <w:rsid w:val="008669B4"/>
    <w:rsid w:val="008F4EF1"/>
    <w:rsid w:val="00945EE3"/>
    <w:rsid w:val="00A02464"/>
    <w:rsid w:val="00A573FD"/>
    <w:rsid w:val="00A7244C"/>
    <w:rsid w:val="00A841E2"/>
    <w:rsid w:val="00A85C2C"/>
    <w:rsid w:val="00C0212E"/>
    <w:rsid w:val="00C15CA4"/>
    <w:rsid w:val="00C51622"/>
    <w:rsid w:val="00CB6DEB"/>
    <w:rsid w:val="00CC3D81"/>
    <w:rsid w:val="00CF6F08"/>
    <w:rsid w:val="00DE1C69"/>
    <w:rsid w:val="00F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2014-07-17T06:44:00Z</cp:lastPrinted>
  <dcterms:created xsi:type="dcterms:W3CDTF">2019-07-09T12:19:00Z</dcterms:created>
  <dcterms:modified xsi:type="dcterms:W3CDTF">2019-07-09T12:19:00Z</dcterms:modified>
</cp:coreProperties>
</file>